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1C" w:rsidRPr="00DB291C" w:rsidRDefault="009657CA" w:rsidP="00704630">
      <w:pPr>
        <w:shd w:val="clear" w:color="auto" w:fill="FFFFFF"/>
        <w:spacing w:after="0" w:line="532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53"/>
          <w:szCs w:val="53"/>
        </w:rPr>
      </w:pPr>
      <w:r w:rsidRPr="00DB291C">
        <w:rPr>
          <w:rFonts w:ascii="Georgia" w:eastAsia="Times New Roman" w:hAnsi="Georgia" w:cs="Times New Roman"/>
          <w:b/>
          <w:bCs/>
          <w:color w:val="333333"/>
          <w:sz w:val="53"/>
          <w:szCs w:val="53"/>
        </w:rPr>
        <w:fldChar w:fldCharType="begin"/>
      </w:r>
      <w:r w:rsidR="00DB291C" w:rsidRPr="00DB291C">
        <w:rPr>
          <w:rFonts w:ascii="Georgia" w:eastAsia="Times New Roman" w:hAnsi="Georgia" w:cs="Times New Roman"/>
          <w:b/>
          <w:bCs/>
          <w:color w:val="333333"/>
          <w:sz w:val="53"/>
          <w:szCs w:val="53"/>
        </w:rPr>
        <w:instrText xml:space="preserve"> HYPERLINK "http://kayiles.ru/page/vesnjana-alergija-metodi-likuvannja" \o "Весняна алергія: методи лікування" </w:instrText>
      </w:r>
      <w:r w:rsidRPr="00DB291C">
        <w:rPr>
          <w:rFonts w:ascii="Georgia" w:eastAsia="Times New Roman" w:hAnsi="Georgia" w:cs="Times New Roman"/>
          <w:b/>
          <w:bCs/>
          <w:color w:val="333333"/>
          <w:sz w:val="53"/>
          <w:szCs w:val="53"/>
        </w:rPr>
        <w:fldChar w:fldCharType="separate"/>
      </w:r>
      <w:proofErr w:type="spellStart"/>
      <w:r w:rsidR="00DB291C" w:rsidRPr="00DB291C">
        <w:rPr>
          <w:rFonts w:ascii="Georgia" w:eastAsia="Times New Roman" w:hAnsi="Georgia" w:cs="Times New Roman"/>
          <w:b/>
          <w:bCs/>
          <w:color w:val="333333"/>
          <w:sz w:val="53"/>
        </w:rPr>
        <w:t>Весняна</w:t>
      </w:r>
      <w:proofErr w:type="spellEnd"/>
      <w:r w:rsidR="00DB291C" w:rsidRPr="00DB291C">
        <w:rPr>
          <w:rFonts w:ascii="Georgia" w:eastAsia="Times New Roman" w:hAnsi="Georgia" w:cs="Times New Roman"/>
          <w:b/>
          <w:bCs/>
          <w:color w:val="333333"/>
          <w:sz w:val="53"/>
        </w:rPr>
        <w:t xml:space="preserve"> </w:t>
      </w:r>
      <w:proofErr w:type="spellStart"/>
      <w:r w:rsidR="00DB291C" w:rsidRPr="00DB291C">
        <w:rPr>
          <w:rFonts w:ascii="Georgia" w:eastAsia="Times New Roman" w:hAnsi="Georgia" w:cs="Times New Roman"/>
          <w:b/>
          <w:bCs/>
          <w:color w:val="333333"/>
          <w:sz w:val="53"/>
        </w:rPr>
        <w:t>алергія</w:t>
      </w:r>
      <w:proofErr w:type="spellEnd"/>
      <w:r w:rsidR="00DB291C" w:rsidRPr="00DB291C">
        <w:rPr>
          <w:rFonts w:ascii="Georgia" w:eastAsia="Times New Roman" w:hAnsi="Georgia" w:cs="Times New Roman"/>
          <w:b/>
          <w:bCs/>
          <w:color w:val="333333"/>
          <w:sz w:val="53"/>
        </w:rPr>
        <w:t xml:space="preserve">: </w:t>
      </w:r>
      <w:proofErr w:type="spellStart"/>
      <w:r w:rsidR="00DB291C" w:rsidRPr="00DB291C">
        <w:rPr>
          <w:rFonts w:ascii="Georgia" w:eastAsia="Times New Roman" w:hAnsi="Georgia" w:cs="Times New Roman"/>
          <w:b/>
          <w:bCs/>
          <w:color w:val="333333"/>
          <w:sz w:val="53"/>
        </w:rPr>
        <w:t>методи</w:t>
      </w:r>
      <w:proofErr w:type="spellEnd"/>
      <w:r w:rsidR="00DB291C" w:rsidRPr="00DB291C">
        <w:rPr>
          <w:rFonts w:ascii="Georgia" w:eastAsia="Times New Roman" w:hAnsi="Georgia" w:cs="Times New Roman"/>
          <w:b/>
          <w:bCs/>
          <w:color w:val="333333"/>
          <w:sz w:val="53"/>
        </w:rPr>
        <w:t xml:space="preserve"> </w:t>
      </w:r>
      <w:proofErr w:type="spellStart"/>
      <w:r w:rsidR="00DB291C" w:rsidRPr="00DB291C">
        <w:rPr>
          <w:rFonts w:ascii="Georgia" w:eastAsia="Times New Roman" w:hAnsi="Georgia" w:cs="Times New Roman"/>
          <w:b/>
          <w:bCs/>
          <w:color w:val="333333"/>
          <w:sz w:val="53"/>
        </w:rPr>
        <w:t>лікування</w:t>
      </w:r>
      <w:proofErr w:type="spellEnd"/>
      <w:r w:rsidRPr="00DB291C">
        <w:rPr>
          <w:rFonts w:ascii="Georgia" w:eastAsia="Times New Roman" w:hAnsi="Georgia" w:cs="Times New Roman"/>
          <w:b/>
          <w:bCs/>
          <w:color w:val="333333"/>
          <w:sz w:val="53"/>
          <w:szCs w:val="53"/>
        </w:rPr>
        <w:fldChar w:fldCharType="end"/>
      </w:r>
    </w:p>
    <w:p w:rsidR="00DB291C" w:rsidRPr="00DB291C" w:rsidRDefault="00DB291C" w:rsidP="00704630">
      <w:pPr>
        <w:shd w:val="clear" w:color="auto" w:fill="FFFFFF"/>
        <w:spacing w:after="443" w:line="443" w:lineRule="atLeast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</w:rPr>
      </w:pPr>
      <w:r>
        <w:rPr>
          <w:rFonts w:ascii="Arial" w:eastAsia="Times New Roman" w:hAnsi="Arial" w:cs="Arial"/>
          <w:noProof/>
          <w:color w:val="555555"/>
          <w:sz w:val="29"/>
          <w:szCs w:val="29"/>
        </w:rPr>
        <w:drawing>
          <wp:inline distT="0" distB="0" distL="0" distR="0">
            <wp:extent cx="1435100" cy="2138045"/>
            <wp:effectExtent l="19050" t="0" r="0" b="0"/>
            <wp:docPr id="1" name="Рисунок 1" descr="http://kayiles.ru/uploads/img/2e8380a91f63f59b5f45be9b3c5ec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yiles.ru/uploads/img/2e8380a91f63f59b5f45be9b3c5ec2d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Весна у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розпалі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розпускаються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перші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квіти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- і у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багатьох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людей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</w:t>
      </w:r>
      <w:proofErr w:type="gram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ізко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погіршується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самопочуття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. </w:t>
      </w:r>
      <w:proofErr w:type="gram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</w:t>
      </w:r>
      <w:proofErr w:type="gram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очей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течуть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сльози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ніс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постійно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закладений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, в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горлі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дере.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Це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- прояви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весняної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Чому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ж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організм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може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так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реагувати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gram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</w:t>
      </w:r>
      <w:proofErr w:type="gram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пилок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рослин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інші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фактори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навколишнього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середовища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?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являє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собою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захворювання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імунної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системи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обумовлене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генетичними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особливостями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Проявляється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воно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вигляді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ідвищеної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чутливості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організму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певних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речовин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Алергологи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стверджують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така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реакція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бути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викликана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абсолютно будь-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якою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речовиною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кр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дистильованої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води.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Чинники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викликають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називають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алергенами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Останні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бувають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харчовими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(будь-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продукти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пилковими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(пилок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злаків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дерев, трав),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еп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ідермальними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волосся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пір'я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шерсть,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шкіра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лупа,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нігті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т.п.),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побутовими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домашній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пил,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пиловий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кліщ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лікарськими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(будь-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лікарський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препарат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або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продукт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його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обміну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бактеріальними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грибковими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хімічними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так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далі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людини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спадкова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схильність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він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сприйнятливий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певних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алергенів</w:t>
      </w:r>
      <w:proofErr w:type="spellEnd"/>
      <w:proofErr w:type="gram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контакті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речовинами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реакція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зазвичай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спостерігається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відразу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Поступово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організмі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накопичуються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особливі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білки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імунні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клітини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реагують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саме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даним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алергеном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або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групою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подібних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речовин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). Коли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їх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багато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виникає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алергічна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реакція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У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ізних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внутрішніх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органах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виникають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запальні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процеси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проявляються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вигляді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набряклості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порушення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структури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тканин,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підвищення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температури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зниження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функціонування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хворобливості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сильного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свербіння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Прояви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залежать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причин,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привели до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її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розвитку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однієї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людини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найбезпечніший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алерген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невелик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концентрації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викликати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важку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реакцію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іншого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навіть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великі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дози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призводять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 легкого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нездужання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Весняна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алергія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звичайно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має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респ</w:t>
      </w:r>
      <w:proofErr w:type="gram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іраторний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характер,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оскільки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її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найчастіше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викликає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пилок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рослин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потрапляє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органи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дихання</w:t>
      </w:r>
      <w:proofErr w:type="spellEnd"/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.</w:t>
      </w:r>
      <w:r w:rsidRPr="0070463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</w:rPr>
        <w:t> </w:t>
      </w:r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тлі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нездужання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розвиваються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алергічний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риніт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 (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запалення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слизової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оболонки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носа), 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бронхіт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або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бронхіальна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астма,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кон'юнктивіт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, кератит, блефарит</w:t>
      </w:r>
      <w:proofErr w:type="gram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Першими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ознаками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неблагополуччя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можуть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стати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задишка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безпричинний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кашель,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порушення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дихання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утруднення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видиху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чхання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закладеність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носа,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сильний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нежить.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Також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спостерігаються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набряклість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очей,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почервоніння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слизової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оболонки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століття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характерним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відчуттям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"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іску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очах",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свербіж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рясне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сльозотеча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рідкісних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випадках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розвинутися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тяжке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ускладнення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набряк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вінке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вимагає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негайного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медичного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втручання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Чому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ж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весняна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алергія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виникає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саме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цю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пору року? </w:t>
      </w:r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Весна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активі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зує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іяльність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всіх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систем.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поєднанні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природним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авітамінозом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призводить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зростання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навантаження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організм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Починають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цвісти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ізноманітні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рослини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пилок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швидко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розноситься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вітром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потрапляє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слизові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оболонки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очей і носа,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проникаючи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дихальні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шляхи. За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даними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досл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іджень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близько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250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мільйонів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людей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щорічно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страждають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алергічного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риніту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народі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званого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сінну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лихоманку.</w:t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На жаль,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вилікуватися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цілком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неможливо</w:t>
      </w:r>
      <w:proofErr w:type="spellEnd"/>
      <w:proofErr w:type="gram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="00734794"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734794" w:rsidRPr="00704630"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  <w:t xml:space="preserve"> Занадто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складний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багатогранний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механізм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її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виникнення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сучасна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медицина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навчилася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радикально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вирішувати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проблему. Але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самопочуття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алергіка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неважко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полегшити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звернутися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каря</w:t>
      </w:r>
      <w:proofErr w:type="spellEnd"/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дотримуватися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всі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його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рекомендації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Для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початку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обов'язково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визначити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чинник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навколишнього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середовища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організм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реагує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алергічною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реакцією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аллергоцентра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проводять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спеціальні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тести (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наприклад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шкірні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проби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також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досл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ідження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крові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дозволяють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виявити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алерген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Зазвичай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причиною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весняної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пилок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рослин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Організмом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розпі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знається</w:t>
      </w:r>
      <w:proofErr w:type="spellEnd"/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як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небезпечне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чужорідне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речовина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імунна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система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відразу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активізується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починає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боротися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алергеном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як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бактеріями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або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вірусами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У кров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надходить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хімічне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з'єднання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назвою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гістамін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Саме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воно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викликає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всі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неприємні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симптоми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свербіж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чхання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подразнення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слизових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оболонок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сльозотеча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нежить.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Уникнути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контакту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пилком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досить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складно -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вітер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переносить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її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сотні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кілометрів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квітучих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рослин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Найчастіше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весняну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викликають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дерева (ясен,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вільха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бук,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осика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бузина, кедр, тополя,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в'яз</w:t>
      </w:r>
      <w:proofErr w:type="spellEnd"/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кипарис,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ялівець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клен,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тутовнік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дуб, сосна, верба), 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також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деякі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чагарники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трави (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переважно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злакові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Симптоми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подразнення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слизових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загострюються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вітряні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оскільки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цей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час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вмі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</w:t>
      </w:r>
      <w:proofErr w:type="spellEnd"/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пилку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повітрі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помітно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зростає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дощ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навпаки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пилок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прибиває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землі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дихати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легше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ж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робити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у вас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нема</w:t>
      </w:r>
      <w:proofErr w:type="gram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є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можливості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поміняти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клімат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перебратися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місцевість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, де не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ростуть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ваші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"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особисті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"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рослини-алергени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? </w:t>
      </w:r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початку,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зверніться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лікаря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для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ідбору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медикаментів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Самолікування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неприпустимо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оскільки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кожному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випадку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призначають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індивідуально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При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весняної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рекомендується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прийом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антигістамінних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засобів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Вони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знижують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івень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гістаміну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крові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полегшують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стан,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знижують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набряклість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запалення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вас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весняна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проявляється</w:t>
      </w:r>
      <w:proofErr w:type="spellEnd"/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тільки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вигляді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нежиті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або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кон'юнктивіту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використовуйте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препарати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вигляді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крапель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або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спреїв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Подібні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але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дозволяють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вести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нормальний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спосіб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життя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Протинабрякові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засоби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призначають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 сильному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алергічному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риніті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запаленні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слизової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оболонки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повік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припухлості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шкіри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обличчя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Вони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сприяють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зменшенню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продукування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носовій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слизу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допомагають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усунути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набряки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Іноді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подібні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медикаменти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застосовують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разом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антигістамінними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Приймаючи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антигістамінні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препарати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призначенням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лікаря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пам'ятайте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 те,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дуже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часто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викликають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сонливість</w:t>
      </w:r>
      <w:proofErr w:type="spellEnd"/>
      <w:proofErr w:type="gram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Тому,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ваша робота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вимагає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вас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максимальної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зосередженості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попросіть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доктора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порадити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вам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сучасні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засоби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позбавлені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цього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побічного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ефекту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якому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разі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перевищуйте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дозування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інакше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замість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лікування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отримаєте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неприємні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ускладнення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Іноді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антигістаміни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інші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доступні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протиалергічні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засоби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виявляються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малоефективними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Причиною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невдачі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можуть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стати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індивідуальні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особливості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організму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сильно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виражена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наявність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супутніх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захворювань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подібних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випадках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лікар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повинен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ідібрати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альтернативне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лікування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Можливо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буде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потрібно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призначення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кортикостероїдів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сильнодіючих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препаратів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вигляді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ін'єкцій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тощо</w:t>
      </w:r>
      <w:proofErr w:type="spellEnd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деяких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випадках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допомагає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сенсибілізуюча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терапія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хворому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вводять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алерген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невеликих дозах,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поступово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збільшуючи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концентрацію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Вважається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цьому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організм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набуває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ійкість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дратівної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фактору. На жаль,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даний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метод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ікування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завжди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допомагає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позбутися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весняної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Народні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методи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лікування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найчастіше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допомагають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при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вираженій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 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Трав'яні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настої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ідвари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деяких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випадках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полегшують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стан, але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іноді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самі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виявляються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алергенами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Іноді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лікарі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рекомендують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прийом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сечогінних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трав'яних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зборів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для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усунення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набряклості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додаткового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лікарського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засобу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Дуже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корисні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промивання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носа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фізіологічним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розчином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його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придбати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аптеці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або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сольовим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розчином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із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содою,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приготованим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домашніх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умовах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(на 1 л води 1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чайна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ложка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морської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солі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1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чайна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ложка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харчової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соди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Фізрозчин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використовувати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зручніше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його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витягати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з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стерильною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ємності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шприцом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відразу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ж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промивати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носові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ходи. При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цьому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алергени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потрапили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слизову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оболонку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змиваються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дихання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стає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вільним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поліпшується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самопочуття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Зрозуміло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без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проф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ілактики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теж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обійтися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будете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дотримуватися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розумних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запобіжних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заходів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період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загострення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ліки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можуть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виявитися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неефективними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При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весняної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постарайтеся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без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крайньої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необхідності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виходити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вулицю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прим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іщенні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концентрація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небезпечної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для вас пилку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набагато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менше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Вранці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її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більше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ніж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вечірній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час,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дана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обставина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також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слід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врахувати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Користуйтеся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очисниками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повітря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щоб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уникнути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частого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пров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ітрювання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разом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корисним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киснем з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вулиці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неодмінно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прилетить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пилок.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такого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приладу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вас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нема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трохи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виправити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ситуацію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допоможуть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часті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сітки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встановлюються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вікна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їх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необхідно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дуже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часто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зволожувати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забувайте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чистити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фільтри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кондиціонера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щоб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ваш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будинок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проникав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тільки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"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знешкоджений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"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повітря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443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Домашній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пил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може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посилити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весняну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алергію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тому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приділіть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достатньо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уваги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щоденному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прибиранню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Протирайте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всі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горизонтальні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поверхні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спеціальними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серветками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забувайте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про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вентиляційних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ходах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Дуже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добре,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 вас є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миючий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пилосос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він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допоможе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вам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позбутися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тільки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бруду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та пилу, але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пилку,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що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потрапляє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</w:t>
      </w:r>
      <w:proofErr w:type="gram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ваш</w:t>
      </w:r>
      <w:proofErr w:type="gram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будинок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на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одязі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і </w:t>
      </w:r>
      <w:proofErr w:type="spellStart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взутті</w:t>
      </w:r>
      <w:proofErr w:type="spellEnd"/>
      <w:r w:rsidRPr="0070463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DB291C" w:rsidRPr="00704630" w:rsidRDefault="00DB291C" w:rsidP="00DB291C">
      <w:pPr>
        <w:shd w:val="clear" w:color="auto" w:fill="FFFFFF"/>
        <w:spacing w:after="0" w:line="443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Якщо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у вас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щорічно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з'являються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симптоми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весняної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алергії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заздалегідь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відвідуйте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лі</w:t>
      </w:r>
      <w:proofErr w:type="gram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каря</w:t>
      </w:r>
      <w:proofErr w:type="spellEnd"/>
      <w:proofErr w:type="gram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Оновлюйте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вашу аптечку (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фармацевтична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промисловість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постійно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пропонує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нам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нові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більш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досконалі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препарати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),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стежте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за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тим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щоб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необхідні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вам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л</w:t>
      </w:r>
      <w:proofErr w:type="gram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іки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закінчувалися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.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Постарайтеся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не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засмічувати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організм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шлаками -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дотримуйтеся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розумної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дієти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відмовтеся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від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потенційних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харчових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алергенів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(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продуктів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з консервантами,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ароматизаторами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, </w:t>
      </w:r>
      <w:proofErr w:type="spellStart"/>
      <w:proofErr w:type="gram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</w:t>
      </w:r>
      <w:proofErr w:type="gram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ідсилювачами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смаку).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Дітям-алергікам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навесні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небажано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робити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щеплення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, а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також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планувати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на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цей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час </w:t>
      </w:r>
      <w:proofErr w:type="gram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будь-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як</w:t>
      </w:r>
      <w:proofErr w:type="gram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медичні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 xml:space="preserve"> </w:t>
      </w:r>
      <w:proofErr w:type="spellStart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втручання</w:t>
      </w:r>
      <w:proofErr w:type="spellEnd"/>
      <w:r w:rsidRPr="0070463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</w:rPr>
        <w:t>.</w:t>
      </w:r>
    </w:p>
    <w:p w:rsidR="00CC5FDC" w:rsidRPr="00704630" w:rsidRDefault="00CC5FD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C5FDC" w:rsidRPr="00704630" w:rsidSect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91C"/>
    <w:rsid w:val="00704630"/>
    <w:rsid w:val="00734794"/>
    <w:rsid w:val="009657CA"/>
    <w:rsid w:val="00CC5FDC"/>
    <w:rsid w:val="00D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CA"/>
  </w:style>
  <w:style w:type="paragraph" w:styleId="2">
    <w:name w:val="heading 2"/>
    <w:basedOn w:val="a"/>
    <w:link w:val="20"/>
    <w:uiPriority w:val="9"/>
    <w:qFormat/>
    <w:rsid w:val="00DB2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9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2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291C"/>
    <w:rPr>
      <w:b/>
      <w:bCs/>
    </w:rPr>
  </w:style>
  <w:style w:type="character" w:customStyle="1" w:styleId="apple-converted-space">
    <w:name w:val="apple-converted-space"/>
    <w:basedOn w:val="a0"/>
    <w:rsid w:val="00DB291C"/>
  </w:style>
  <w:style w:type="paragraph" w:styleId="a6">
    <w:name w:val="Balloon Text"/>
    <w:basedOn w:val="a"/>
    <w:link w:val="a7"/>
    <w:uiPriority w:val="99"/>
    <w:semiHidden/>
    <w:unhideWhenUsed/>
    <w:rsid w:val="00DB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75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1323</Words>
  <Characters>7546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6</cp:revision>
  <dcterms:created xsi:type="dcterms:W3CDTF">2017-04-11T11:53:00Z</dcterms:created>
  <dcterms:modified xsi:type="dcterms:W3CDTF">2017-04-11T12:35:00Z</dcterms:modified>
</cp:coreProperties>
</file>