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D" w:rsidRPr="005565FD" w:rsidRDefault="005565FD" w:rsidP="005565FD">
      <w:pPr>
        <w:pBdr>
          <w:bottom w:val="single" w:sz="24" w:space="16" w:color="8AB30F"/>
        </w:pBdr>
        <w:shd w:val="clear" w:color="auto" w:fill="FFFFFF"/>
        <w:spacing w:after="545" w:line="698" w:lineRule="atLeast"/>
        <w:outlineLvl w:val="0"/>
        <w:rPr>
          <w:rFonts w:ascii="Arial" w:eastAsia="Times New Roman" w:hAnsi="Arial" w:cs="Arial"/>
          <w:color w:val="000000"/>
          <w:kern w:val="36"/>
          <w:sz w:val="66"/>
          <w:szCs w:val="66"/>
        </w:rPr>
      </w:pP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Харчування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дитини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взимку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вітаміни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овочі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і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багато</w:t>
      </w:r>
      <w:proofErr w:type="spellEnd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000000"/>
          <w:kern w:val="36"/>
          <w:sz w:val="66"/>
          <w:szCs w:val="66"/>
        </w:rPr>
        <w:t>іншого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>
        <w:rPr>
          <w:rFonts w:ascii="Arial" w:eastAsia="Times New Roman" w:hAnsi="Arial" w:cs="Arial"/>
          <w:noProof/>
          <w:color w:val="272727"/>
          <w:sz w:val="35"/>
          <w:szCs w:val="35"/>
        </w:rPr>
        <w:drawing>
          <wp:inline distT="0" distB="0" distL="0" distR="0">
            <wp:extent cx="4821555" cy="3338830"/>
            <wp:effectExtent l="19050" t="0" r="0" b="0"/>
            <wp:docPr id="1" name="Рисунок 1" descr="3584_dityache_harchuvannya_vzimku.jpg (101.1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84_dityache_harchuvannya_vzimku.jpg (101.19 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При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зм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сезонів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людський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організм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в тому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числі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дитячий,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повністю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перебудовує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свою роботу. Зима -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виключенням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«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перебудова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»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пройшла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добре, головне при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складанні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меню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врахувати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особливо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важливих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особливості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холодної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пори року.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  <w:t xml:space="preserve">По-перше,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сьогодні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особливо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схильні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простудних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інших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захворювань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Іноді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мало не всю зиму то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кашля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,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шморгає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носом. 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цьому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вина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зниженого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імунітету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: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дається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взнаки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дефіцит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сонячного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ітла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зменшення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раціоні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вітамінів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порівнянні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літньо-осінніми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місяцями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).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По-друге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зігрітися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холодну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пору,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необхідна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lastRenderedPageBreak/>
        <w:t>енергія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яку ми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отримуємо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основному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білкових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же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тоді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бути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fldChar w:fldCharType="begin"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instrText xml:space="preserve"> HYPERLINK "http://dityinfo.com/dityache-harchuvannya/osoblivosti-harchuvannya-ditei-rannogo-viku-v-osinno-zimovii-period.html" </w:instrTex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fldChar w:fldCharType="separate"/>
      </w:r>
      <w:r w:rsidRPr="005565FD">
        <w:rPr>
          <w:rFonts w:ascii="Arial" w:eastAsia="Times New Roman" w:hAnsi="Arial" w:cs="Arial"/>
          <w:color w:val="FF8C00"/>
          <w:sz w:val="35"/>
          <w:u w:val="single"/>
        </w:rPr>
        <w:t>харчування</w:t>
      </w:r>
      <w:proofErr w:type="spellEnd"/>
      <w:r w:rsidRPr="005565FD">
        <w:rPr>
          <w:rFonts w:ascii="Arial" w:eastAsia="Times New Roman" w:hAnsi="Arial" w:cs="Arial"/>
          <w:color w:val="FF8C00"/>
          <w:sz w:val="35"/>
          <w:u w:val="single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FF8C00"/>
          <w:sz w:val="35"/>
          <w:u w:val="single"/>
        </w:rPr>
        <w:t>дитини</w:t>
      </w:r>
      <w:proofErr w:type="spellEnd"/>
      <w:r w:rsidRPr="005565FD">
        <w:rPr>
          <w:rFonts w:ascii="Arial" w:eastAsia="Times New Roman" w:hAnsi="Arial" w:cs="Arial"/>
          <w:color w:val="FF8C00"/>
          <w:sz w:val="35"/>
          <w:u w:val="single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FF8C00"/>
          <w:sz w:val="35"/>
          <w:u w:val="single"/>
        </w:rPr>
        <w:t>взимку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fldChar w:fldCharType="end"/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як правильно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скомпонувати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для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зимове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меню?</w:t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8AB30F"/>
          <w:sz w:val="36"/>
          <w:szCs w:val="36"/>
        </w:rPr>
      </w:pPr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Правила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зимового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дитячого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харчування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У таких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випадках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дієтологи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радять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дотримуватися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наступних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рекомендацій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: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стежте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раціоні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обов'язково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були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сирі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у тому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числі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у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вигляді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салатиків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дотримуйтесь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правил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кулінарної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обробки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овочі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умови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зберігання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дозволить по максимуму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взяти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"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дарів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природи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"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речовин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додавайте в меню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соки (персик,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яблуко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лимон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),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морси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журавлини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брусниці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компоти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тому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числі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сухофруктів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),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чай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лимоном, малиною;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подбайте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про те,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меню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було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достатньо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калію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Найбільше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його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морській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капусті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чорносливі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родзинках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горосі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картоплі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вівсяній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крупі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зеленому горошку,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буряках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чорній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смородині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Багаті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калієм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яловичина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тр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іска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хек,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скумбрія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філе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кальмарів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зверніть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увагу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міститься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багато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кальцію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магнію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(молоко,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сир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горіхи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крупи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цвітна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капуста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);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варіть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малюкові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вегетаріанські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овочеві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супи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ми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рекомендуємо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додавати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зелень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крі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, петрушку);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наповніть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раціон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"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енергетичними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стравами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"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м'яса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риби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іншої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білковою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їжею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;</w:t>
      </w:r>
    </w:p>
    <w:p w:rsidR="005565FD" w:rsidRPr="005565FD" w:rsidRDefault="005565FD" w:rsidP="0055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lastRenderedPageBreak/>
        <w:t>остерігайтеся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давати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холодні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малюкові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морозиво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т. д.).</w:t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8AB30F"/>
          <w:sz w:val="36"/>
          <w:szCs w:val="36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Основні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продукти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харчування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взимку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>
        <w:rPr>
          <w:rFonts w:ascii="Arial" w:eastAsia="Times New Roman" w:hAnsi="Arial" w:cs="Arial"/>
          <w:noProof/>
          <w:color w:val="272727"/>
          <w:sz w:val="35"/>
          <w:szCs w:val="35"/>
        </w:rPr>
        <w:drawing>
          <wp:inline distT="0" distB="0" distL="0" distR="0">
            <wp:extent cx="6096000" cy="4073525"/>
            <wp:effectExtent l="19050" t="0" r="0" b="0"/>
            <wp:docPr id="2" name="Рисунок 2" descr="3835_konservovane_dityache_harchuvannya.jpg (245.5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35_konservovane_dityache_harchuvannya.jpg (245.56 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272727"/>
          <w:sz w:val="27"/>
          <w:szCs w:val="27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Консервоване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дитяче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харчування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Взимку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воно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стає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одним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головних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джерел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вітамінів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мікроелементів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Справа в тому,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наприклад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яблуко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через 180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днів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ісля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того як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було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зірване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дерева,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втрачає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практично сто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відсотків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всіх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своїх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речовин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При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консервуванні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ж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втрати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набагато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менші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Тільки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забувайте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дитяче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lastRenderedPageBreak/>
        <w:t>харчування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ідходить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1 до 3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років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>
        <w:rPr>
          <w:rFonts w:ascii="Arial" w:eastAsia="Times New Roman" w:hAnsi="Arial" w:cs="Arial"/>
          <w:noProof/>
          <w:color w:val="272727"/>
          <w:sz w:val="35"/>
          <w:szCs w:val="35"/>
        </w:rPr>
        <w:drawing>
          <wp:inline distT="0" distB="0" distL="0" distR="0">
            <wp:extent cx="6096000" cy="5458460"/>
            <wp:effectExtent l="19050" t="0" r="0" b="0"/>
            <wp:docPr id="3" name="Рисунок 3" descr="8119_zamorozheni_ovochi_ta_frukti.jpg (106.8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19_zamorozheni_ovochi_ta_frukti.jpg (106.87 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5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272727"/>
          <w:sz w:val="27"/>
          <w:szCs w:val="27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Заморожені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продукти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Взимку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вони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просто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порятунок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Адже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вітаміни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інші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речовини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фруктах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овочах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добре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зберігаються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заморожуванні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Крім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того,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іжозаморожена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продукція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легко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швидко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готується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в 2-3 рази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швидше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звичайної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Взимку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варто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згадати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протерті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цукром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ягоди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варення-п'ятихвилинки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... У таких заготовках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вітамін</w:t>
      </w:r>
      <w:proofErr w:type="spellEnd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майже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руйнується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відміну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варення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джемів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особливо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чорна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червона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lastRenderedPageBreak/>
        <w:t xml:space="preserve">смородина, малина.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Але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й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цього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недостатньо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!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>
        <w:rPr>
          <w:rFonts w:ascii="Arial" w:eastAsia="Times New Roman" w:hAnsi="Arial" w:cs="Arial"/>
          <w:noProof/>
          <w:color w:val="272727"/>
          <w:sz w:val="35"/>
          <w:szCs w:val="35"/>
        </w:rPr>
        <w:drawing>
          <wp:inline distT="0" distB="0" distL="0" distR="0">
            <wp:extent cx="6096000" cy="4128770"/>
            <wp:effectExtent l="19050" t="0" r="0" b="0"/>
            <wp:docPr id="4" name="Рисунок 4" descr="6640_bilok.jpg (95.5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40_bilok.jpg (95.55 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272727"/>
          <w:sz w:val="27"/>
          <w:szCs w:val="27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Джерела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білка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для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дитини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взимку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Взимку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вкрай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необхідні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(як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рослинного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так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тваринного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походження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).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Основними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джерелами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можуть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бути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страви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м'яса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птиці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риби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;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яйця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молоко,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бобові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272727"/>
          <w:sz w:val="27"/>
          <w:szCs w:val="27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Пиття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для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дитини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в </w:t>
      </w:r>
      <w:proofErr w:type="spellStart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>холодну</w:t>
      </w:r>
      <w:proofErr w:type="spellEnd"/>
      <w:r w:rsidRPr="005565FD">
        <w:rPr>
          <w:rFonts w:ascii="Arial" w:eastAsia="Times New Roman" w:hAnsi="Arial" w:cs="Arial"/>
          <w:b/>
          <w:bCs/>
          <w:color w:val="272727"/>
          <w:sz w:val="27"/>
          <w:szCs w:val="27"/>
        </w:rPr>
        <w:t xml:space="preserve"> пору року</w:t>
      </w:r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холодну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пору року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питво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матиме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особливості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Щодня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раціоні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повинні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бути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ізноманітні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чаї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вітамінні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сік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компоти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киселі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морси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br/>
        <w:t>Чай.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повинен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бути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дуже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солодким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міцним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гарячим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надмірно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холодним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Використовуйте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сорти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натурального чаю без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ароматичних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добавок.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proofErr w:type="gram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lastRenderedPageBreak/>
        <w:t>В</w:t>
      </w:r>
      <w:proofErr w:type="gram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ітамінні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напої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i/>
          <w:iCs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До них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відносяться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відвари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настої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лікарських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рослин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чаї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трав. У зимовий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період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дітям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просто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необхідний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настій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шипшини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збори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трав,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ітамінізовані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трав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'яні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чаї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можна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придбати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будь-якій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аптеці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Соки.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Вс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переваги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боці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свіжовіджатих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соків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старше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двох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років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можна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пити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звичайні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"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дорослі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" соки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пакетів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за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умови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вони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якісні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100%.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Компоти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морси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Для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діток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компоти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зварені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іжих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заморожених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)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сухофруктів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При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приготуванні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бажано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додавати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цукор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Наприклад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родзинки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додадуть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необхідного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солоду.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Купуючи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вибирайте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вони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найсолодші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З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морсів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іддавайте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перевагу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журавлинному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брусничному.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Їх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можна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заправити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медом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смачно,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корисно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>
        <w:rPr>
          <w:rFonts w:ascii="Arial" w:eastAsia="Times New Roman" w:hAnsi="Arial" w:cs="Arial"/>
          <w:noProof/>
          <w:color w:val="272727"/>
          <w:sz w:val="35"/>
          <w:szCs w:val="35"/>
        </w:rPr>
        <w:drawing>
          <wp:inline distT="0" distB="0" distL="0" distR="0">
            <wp:extent cx="6096000" cy="3366770"/>
            <wp:effectExtent l="19050" t="0" r="0" b="0"/>
            <wp:docPr id="5" name="Рисунок 5" descr="9418_menyu_na_den.png (168.4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418_menyu_na_den.png (168.46 Kb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FD" w:rsidRPr="005565FD" w:rsidRDefault="005565FD" w:rsidP="005565FD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8AB30F"/>
          <w:sz w:val="36"/>
          <w:szCs w:val="36"/>
        </w:rPr>
      </w:pP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Приблизне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зимове</w:t>
      </w:r>
      <w:proofErr w:type="spellEnd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 xml:space="preserve"> меню для </w:t>
      </w:r>
      <w:proofErr w:type="spellStart"/>
      <w:r w:rsidRPr="005565FD">
        <w:rPr>
          <w:rFonts w:ascii="Arial" w:eastAsia="Times New Roman" w:hAnsi="Arial" w:cs="Arial"/>
          <w:b/>
          <w:bCs/>
          <w:color w:val="8AB30F"/>
          <w:sz w:val="36"/>
          <w:szCs w:val="36"/>
        </w:rPr>
        <w:t>дитини</w:t>
      </w:r>
      <w:proofErr w:type="spellEnd"/>
    </w:p>
    <w:p w:rsidR="005565FD" w:rsidRPr="005565FD" w:rsidRDefault="005565FD" w:rsidP="005565FD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lastRenderedPageBreak/>
        <w:t>Сніданок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важлива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складова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добового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раціону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все-таки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нагодувати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пам'ятайте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:</w:t>
      </w:r>
    </w:p>
    <w:p w:rsidR="005565FD" w:rsidRPr="005565FD" w:rsidRDefault="005565FD" w:rsidP="0055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вранці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ніяких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жирних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сухих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страв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столі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бути не повинно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стосується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гострих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солоних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страв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);</w:t>
      </w:r>
    </w:p>
    <w:p w:rsidR="005565FD" w:rsidRPr="005565FD" w:rsidRDefault="005565FD" w:rsidP="0055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садити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снідати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необхідно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раніше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ніж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через 30-40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хвилин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ісля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того, як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він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прокинеться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</w:p>
    <w:p w:rsidR="005565FD" w:rsidRPr="005565FD" w:rsidRDefault="005565FD" w:rsidP="005565FD">
      <w:pPr>
        <w:shd w:val="clear" w:color="auto" w:fill="FFFFFF"/>
        <w:spacing w:line="480" w:lineRule="atLeast"/>
        <w:rPr>
          <w:rFonts w:ascii="Arial" w:eastAsia="Times New Roman" w:hAnsi="Arial" w:cs="Arial"/>
          <w:color w:val="272727"/>
          <w:sz w:val="35"/>
          <w:szCs w:val="35"/>
        </w:rPr>
      </w:pPr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 xml:space="preserve">На </w:t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сніданок</w:t>
      </w:r>
      <w:proofErr w:type="spellEnd"/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найкраще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приготувати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молочну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кашу: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вівсяну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гречану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т. д.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Крім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цього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малюк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повинен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отримати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білковий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продукт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наприклад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сир, яйце),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також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трохи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хліба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столі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обов'язково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повинні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бути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сезонні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добавки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напоїв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неміцний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чай.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Другий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сніданок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Уникаємо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солодощів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жирних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продукті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які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"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перебивають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"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апетит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Можна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запропонувати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діткам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невеликий бутерброд,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напої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сік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відвар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шипшини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Обід</w:t>
      </w:r>
      <w:proofErr w:type="spellEnd"/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повинен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складатися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менше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ніж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двох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страв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ідкого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вегетаріанський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суп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борщ)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другого. Основою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другої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страви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є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багаті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білком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: 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м'ясо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риба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яйця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напівм’ясні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страви,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наприклад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голубці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котлети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м'яса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капусти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млинці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м'ясом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сиром. 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Добре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давати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овочеве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пюре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морквяне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картопляне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...). На десерт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кисіль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желе. 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закінчуємо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обідню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трапезу чашкою компоту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чаю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галетним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печивом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вибі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за вами.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proofErr w:type="spellStart"/>
      <w:proofErr w:type="gramStart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lastRenderedPageBreak/>
        <w:t>П</w:t>
      </w:r>
      <w:proofErr w:type="gram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ідвечірок</w:t>
      </w:r>
      <w:proofErr w:type="spellEnd"/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Даємо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молоко,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кисляк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печиво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какао,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т. д.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i/>
          <w:iCs/>
          <w:color w:val="272727"/>
          <w:sz w:val="35"/>
          <w:szCs w:val="35"/>
        </w:rPr>
        <w:t>Вечеря.</w:t>
      </w:r>
      <w:r w:rsidRPr="005565FD">
        <w:rPr>
          <w:rFonts w:ascii="Arial" w:eastAsia="Times New Roman" w:hAnsi="Arial" w:cs="Arial"/>
          <w:color w:val="272727"/>
          <w:sz w:val="35"/>
        </w:rPr>
        <w:t> </w:t>
      </w:r>
      <w:proofErr w:type="spellStart"/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</w:t>
      </w:r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>ідбираючи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продукти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вечері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звертаємо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увагу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на те,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щоб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не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подавати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повторно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страва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яка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вже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була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в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цей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день (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виняток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- молоко,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хліб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фрукти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).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Відварна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запечена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риба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локшина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або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рис,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відварну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картоплю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,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овочеві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страви, чай -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знову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ж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вибі</w:t>
      </w:r>
      <w:proofErr w:type="gram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р</w:t>
      </w:r>
      <w:proofErr w:type="spellEnd"/>
      <w:proofErr w:type="gram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залишається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за мамою.</w:t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</w:r>
      <w:r w:rsidRPr="005565FD">
        <w:rPr>
          <w:rFonts w:ascii="Arial" w:eastAsia="Times New Roman" w:hAnsi="Arial" w:cs="Arial"/>
          <w:color w:val="272727"/>
          <w:sz w:val="35"/>
          <w:szCs w:val="35"/>
        </w:rPr>
        <w:br/>
        <w:t xml:space="preserve">А перед сном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запропонуйте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дитині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 xml:space="preserve"> склянку </w:t>
      </w:r>
      <w:proofErr w:type="spellStart"/>
      <w:r w:rsidRPr="005565FD">
        <w:rPr>
          <w:rFonts w:ascii="Arial" w:eastAsia="Times New Roman" w:hAnsi="Arial" w:cs="Arial"/>
          <w:color w:val="272727"/>
          <w:sz w:val="35"/>
          <w:szCs w:val="35"/>
        </w:rPr>
        <w:t>кефіру</w:t>
      </w:r>
      <w:proofErr w:type="spellEnd"/>
      <w:r w:rsidRPr="005565FD">
        <w:rPr>
          <w:rFonts w:ascii="Arial" w:eastAsia="Times New Roman" w:hAnsi="Arial" w:cs="Arial"/>
          <w:color w:val="272727"/>
          <w:sz w:val="35"/>
          <w:szCs w:val="35"/>
        </w:rPr>
        <w:t>.</w:t>
      </w:r>
    </w:p>
    <w:p w:rsidR="00000000" w:rsidRDefault="005565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26"/>
    <w:multiLevelType w:val="multilevel"/>
    <w:tmpl w:val="C5F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10A"/>
    <w:multiLevelType w:val="multilevel"/>
    <w:tmpl w:val="A23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565FD"/>
    <w:rsid w:val="0055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6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65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65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565FD"/>
  </w:style>
  <w:style w:type="character" w:styleId="a3">
    <w:name w:val="Hyperlink"/>
    <w:basedOn w:val="a0"/>
    <w:uiPriority w:val="99"/>
    <w:semiHidden/>
    <w:unhideWhenUsed/>
    <w:rsid w:val="005565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98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single" w:sz="8" w:space="22" w:color="FF8C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2017-02-01T12:23:00Z</dcterms:created>
  <dcterms:modified xsi:type="dcterms:W3CDTF">2017-02-01T12:23:00Z</dcterms:modified>
</cp:coreProperties>
</file>